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050DA9" w:rsidRPr="00D66D51" w:rsidRDefault="00D66D51" w:rsidP="00DE135C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3E2B46" w:rsidRPr="003E2B46">
        <w:rPr>
          <w:rFonts w:ascii="Times New Roman" w:hAnsi="Times New Roman"/>
          <w:b/>
        </w:rPr>
        <w:t>Przebudowa drogi powiatowej nr 2198P w Sroczyn - Berkowo</w:t>
      </w:r>
      <w:r w:rsidRPr="00D66D51">
        <w:rPr>
          <w:rFonts w:ascii="Times New Roman" w:hAnsi="Times New Roman"/>
        </w:rPr>
        <w:t>”</w:t>
      </w:r>
      <w:r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154D46" w:rsidRPr="00154D46" w:rsidRDefault="00050DA9" w:rsidP="00154D4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154D46">
              <w:rPr>
                <w:rFonts w:eastAsia="MyriadPro-Bold" w:cs="Times New Roman"/>
                <w:color w:val="000000"/>
                <w:sz w:val="20"/>
                <w:szCs w:val="20"/>
                <w:lang w:eastAsia="pl-PL"/>
              </w:rPr>
              <w:t>Nazwa zadania (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ab/>
              <w:t>realizacja co najmniej dwóch robót związanych z budową, przebudową lub remontem dróg o długości min. 0,75 km o nawierzchni jezdni wykonanej z mieszanki bitumicznej.</w:t>
            </w:r>
            <w:r w:rsidR="00154D46" w:rsidRPr="00154D46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 w:rsidR="00154D46">
              <w:rPr>
                <w:rFonts w:eastAsia="Calibri" w:cs="Times New Roman"/>
                <w:color w:val="000000"/>
                <w:sz w:val="20"/>
                <w:szCs w:val="20"/>
              </w:rPr>
              <w:t>)</w:t>
            </w:r>
          </w:p>
          <w:p w:rsidR="00050DA9" w:rsidRPr="00B32DDB" w:rsidRDefault="00050DA9" w:rsidP="001E3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(podpis)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                         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</w:p>
    <w:bookmarkEnd w:id="0"/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Default="00050DA9" w:rsidP="001E3965">
      <w:pPr>
        <w:spacing w:after="160" w:line="259" w:lineRule="auto"/>
      </w:pPr>
      <w:r w:rsidRPr="00050DA9">
        <w:rPr>
          <w:rFonts w:ascii="Times New Roman" w:hAnsi="Times New Roman"/>
          <w:b/>
          <w:bCs/>
          <w:i/>
          <w:sz w:val="18"/>
          <w:szCs w:val="18"/>
        </w:rPr>
        <w:t>Dokument musi być podpisany kwalifikowanym podpisem elektronicznym lub podpisem zaufanym pod podpisem osobistym (elektronicznym).</w:t>
      </w:r>
    </w:p>
    <w:sectPr w:rsidR="0096627E" w:rsidSect="005F438E">
      <w:headerReference w:type="default" r:id="rId7"/>
      <w:headerReference w:type="first" r:id="rId8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D8B" w:rsidRDefault="00D44D8B" w:rsidP="00050DA9">
      <w:pPr>
        <w:spacing w:after="0" w:line="240" w:lineRule="auto"/>
      </w:pPr>
      <w:r>
        <w:separator/>
      </w:r>
    </w:p>
  </w:endnote>
  <w:endnote w:type="continuationSeparator" w:id="0">
    <w:p w:rsidR="00D44D8B" w:rsidRDefault="00D44D8B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D8B" w:rsidRDefault="00D44D8B" w:rsidP="00050DA9">
      <w:pPr>
        <w:spacing w:after="0" w:line="240" w:lineRule="auto"/>
      </w:pPr>
      <w:r>
        <w:separator/>
      </w:r>
    </w:p>
  </w:footnote>
  <w:footnote w:type="continuationSeparator" w:id="0">
    <w:p w:rsidR="00D44D8B" w:rsidRDefault="00D44D8B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50DA9" w:rsidP="0095716C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t>Załącznik nr 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D44D8B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D44D8B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D44D8B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50DA9"/>
    <w:rsid w:val="00117030"/>
    <w:rsid w:val="001517AA"/>
    <w:rsid w:val="00154D46"/>
    <w:rsid w:val="001A6068"/>
    <w:rsid w:val="001E3965"/>
    <w:rsid w:val="001F29AC"/>
    <w:rsid w:val="0021455F"/>
    <w:rsid w:val="00267F25"/>
    <w:rsid w:val="002747E0"/>
    <w:rsid w:val="003E2B46"/>
    <w:rsid w:val="00471E48"/>
    <w:rsid w:val="00480BB5"/>
    <w:rsid w:val="004A36F9"/>
    <w:rsid w:val="00522183"/>
    <w:rsid w:val="00655296"/>
    <w:rsid w:val="006C0B3C"/>
    <w:rsid w:val="007C783B"/>
    <w:rsid w:val="0096627E"/>
    <w:rsid w:val="009E56DB"/>
    <w:rsid w:val="00AC5502"/>
    <w:rsid w:val="00AD00C9"/>
    <w:rsid w:val="00B61F4D"/>
    <w:rsid w:val="00C10828"/>
    <w:rsid w:val="00D44D8B"/>
    <w:rsid w:val="00D66D51"/>
    <w:rsid w:val="00DD3559"/>
    <w:rsid w:val="00DE135C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10</cp:revision>
  <dcterms:created xsi:type="dcterms:W3CDTF">2025-02-07T07:03:00Z</dcterms:created>
  <dcterms:modified xsi:type="dcterms:W3CDTF">2026-02-06T08:55:00Z</dcterms:modified>
</cp:coreProperties>
</file>